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FCE" w:rsidRPr="00D90B2F" w:rsidRDefault="00D90B2F" w:rsidP="00D90B2F">
      <w:pPr>
        <w:jc w:val="center"/>
        <w:rPr>
          <w:b/>
          <w:sz w:val="28"/>
          <w:szCs w:val="28"/>
          <w:lang w:val="en-GB"/>
        </w:rPr>
      </w:pPr>
      <w:r w:rsidRPr="00D90B2F">
        <w:rPr>
          <w:b/>
          <w:sz w:val="28"/>
          <w:szCs w:val="28"/>
          <w:lang w:val="en-GB"/>
        </w:rPr>
        <w:t>ST HELENS &amp; KNOWSLEY TEACHING HOSPITALS NHS TRUST</w:t>
      </w:r>
    </w:p>
    <w:p w:rsidR="00D90B2F" w:rsidRPr="00D90B2F" w:rsidRDefault="00D90B2F" w:rsidP="00D90B2F">
      <w:pPr>
        <w:jc w:val="center"/>
        <w:rPr>
          <w:b/>
          <w:sz w:val="28"/>
          <w:szCs w:val="28"/>
          <w:lang w:val="en-GB"/>
        </w:rPr>
      </w:pPr>
      <w:r w:rsidRPr="00D90B2F">
        <w:rPr>
          <w:b/>
          <w:sz w:val="28"/>
          <w:szCs w:val="28"/>
          <w:lang w:val="en-GB"/>
        </w:rPr>
        <w:t>REFERRAL TO OPHTHALMOLOGY/ ORTH</w:t>
      </w:r>
      <w:bookmarkStart w:id="0" w:name="_GoBack"/>
      <w:bookmarkEnd w:id="0"/>
      <w:r w:rsidRPr="00D90B2F">
        <w:rPr>
          <w:b/>
          <w:sz w:val="28"/>
          <w:szCs w:val="28"/>
          <w:lang w:val="en-GB"/>
        </w:rPr>
        <w:t>OPTIC CLINIC-CHILDREN’S SERVICE</w:t>
      </w:r>
    </w:p>
    <w:p w:rsidR="001B6244" w:rsidRDefault="001B6244" w:rsidP="001B6244">
      <w:r w:rsidRPr="00381672">
        <w:t xml:space="preserve">Please complete </w:t>
      </w:r>
      <w:r w:rsidRPr="00381672">
        <w:rPr>
          <w:b/>
          <w:u w:val="single"/>
        </w:rPr>
        <w:t>all</w:t>
      </w:r>
      <w:r w:rsidRPr="00381672">
        <w:t xml:space="preserve"> sections of the form and send to </w:t>
      </w:r>
      <w:hyperlink r:id="rId8" w:history="1">
        <w:r w:rsidR="00DE7751" w:rsidRPr="00CB68B5">
          <w:rPr>
            <w:rStyle w:val="Hyperlink"/>
          </w:rPr>
          <w:t>sthk.orthopticservices@nhs.</w:t>
        </w:r>
      </w:hyperlink>
      <w:proofErr w:type="gramStart"/>
      <w:r w:rsidR="00DE7751">
        <w:rPr>
          <w:rStyle w:val="Hyperlink"/>
        </w:rPr>
        <w:t>net</w:t>
      </w:r>
      <w:proofErr w:type="gramEnd"/>
      <w:r>
        <w:t xml:space="preserve"> </w:t>
      </w:r>
      <w:r w:rsidRPr="00EF6C3E">
        <w:t>forms that have not been completed in full, will be returned</w:t>
      </w:r>
      <w: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2211"/>
        <w:gridCol w:w="2636"/>
        <w:gridCol w:w="2636"/>
      </w:tblGrid>
      <w:tr w:rsidR="0059058D" w:rsidTr="00ED1604">
        <w:tc>
          <w:tcPr>
            <w:tcW w:w="9576" w:type="dxa"/>
            <w:gridSpan w:val="4"/>
          </w:tcPr>
          <w:p w:rsidR="0059058D" w:rsidRPr="0059058D" w:rsidRDefault="0059058D" w:rsidP="001B6244">
            <w:pPr>
              <w:rPr>
                <w:b/>
              </w:rPr>
            </w:pPr>
            <w:r w:rsidRPr="0059058D">
              <w:rPr>
                <w:b/>
              </w:rPr>
              <w:t>Patient Details</w:t>
            </w:r>
          </w:p>
        </w:tc>
      </w:tr>
      <w:tr w:rsidR="0059058D" w:rsidTr="0059058D">
        <w:tc>
          <w:tcPr>
            <w:tcW w:w="2093" w:type="dxa"/>
          </w:tcPr>
          <w:p w:rsidR="0059058D" w:rsidRPr="0059058D" w:rsidRDefault="0059058D" w:rsidP="0059058D">
            <w:pPr>
              <w:jc w:val="right"/>
            </w:pPr>
            <w:r>
              <w:t>Patient name:</w:t>
            </w:r>
          </w:p>
        </w:tc>
        <w:tc>
          <w:tcPr>
            <w:tcW w:w="7483" w:type="dxa"/>
            <w:gridSpan w:val="3"/>
          </w:tcPr>
          <w:p w:rsidR="005E7F82" w:rsidRDefault="005E7F82" w:rsidP="001B6244"/>
        </w:tc>
      </w:tr>
      <w:tr w:rsidR="0059058D" w:rsidTr="0059058D">
        <w:tc>
          <w:tcPr>
            <w:tcW w:w="2093" w:type="dxa"/>
          </w:tcPr>
          <w:p w:rsidR="0059058D" w:rsidRDefault="0059058D" w:rsidP="0059058D">
            <w:pPr>
              <w:jc w:val="right"/>
            </w:pPr>
            <w:r w:rsidRPr="0059058D">
              <w:t>Patient DOB:</w:t>
            </w:r>
          </w:p>
        </w:tc>
        <w:tc>
          <w:tcPr>
            <w:tcW w:w="7483" w:type="dxa"/>
            <w:gridSpan w:val="3"/>
          </w:tcPr>
          <w:p w:rsidR="0059058D" w:rsidRDefault="0059058D" w:rsidP="001B6244"/>
        </w:tc>
      </w:tr>
      <w:tr w:rsidR="0059058D" w:rsidTr="0059058D">
        <w:tc>
          <w:tcPr>
            <w:tcW w:w="2093" w:type="dxa"/>
          </w:tcPr>
          <w:p w:rsidR="0059058D" w:rsidRDefault="0059058D" w:rsidP="0059058D">
            <w:pPr>
              <w:jc w:val="right"/>
            </w:pPr>
            <w:r w:rsidRPr="0059058D">
              <w:t>Address:</w:t>
            </w:r>
          </w:p>
          <w:p w:rsidR="0059058D" w:rsidRDefault="0059058D" w:rsidP="0059058D">
            <w:pPr>
              <w:jc w:val="right"/>
            </w:pPr>
          </w:p>
        </w:tc>
        <w:tc>
          <w:tcPr>
            <w:tcW w:w="7483" w:type="dxa"/>
            <w:gridSpan w:val="3"/>
          </w:tcPr>
          <w:p w:rsidR="001C5099" w:rsidRDefault="001C5099" w:rsidP="001B6244"/>
          <w:p w:rsidR="001C5099" w:rsidRDefault="001C5099" w:rsidP="001B6244"/>
        </w:tc>
      </w:tr>
      <w:tr w:rsidR="0059058D" w:rsidTr="0059058D">
        <w:tc>
          <w:tcPr>
            <w:tcW w:w="2093" w:type="dxa"/>
          </w:tcPr>
          <w:p w:rsidR="0059058D" w:rsidRDefault="0059058D" w:rsidP="0059058D">
            <w:pPr>
              <w:jc w:val="right"/>
            </w:pPr>
            <w:r w:rsidRPr="0059058D">
              <w:t>Postcode:</w:t>
            </w:r>
          </w:p>
        </w:tc>
        <w:tc>
          <w:tcPr>
            <w:tcW w:w="2211" w:type="dxa"/>
          </w:tcPr>
          <w:p w:rsidR="0059058D" w:rsidRDefault="0059058D" w:rsidP="001B6244"/>
        </w:tc>
        <w:tc>
          <w:tcPr>
            <w:tcW w:w="2636" w:type="dxa"/>
          </w:tcPr>
          <w:p w:rsidR="0059058D" w:rsidRDefault="00A421DC" w:rsidP="0059058D">
            <w:pPr>
              <w:jc w:val="right"/>
            </w:pPr>
            <w:r>
              <w:t>NHS</w:t>
            </w:r>
            <w:r w:rsidR="0059058D">
              <w:t xml:space="preserve"> number:</w:t>
            </w:r>
          </w:p>
        </w:tc>
        <w:tc>
          <w:tcPr>
            <w:tcW w:w="2636" w:type="dxa"/>
          </w:tcPr>
          <w:p w:rsidR="0059058D" w:rsidRDefault="0059058D" w:rsidP="001B6244"/>
        </w:tc>
      </w:tr>
      <w:tr w:rsidR="0059058D" w:rsidTr="0059058D">
        <w:tc>
          <w:tcPr>
            <w:tcW w:w="2093" w:type="dxa"/>
          </w:tcPr>
          <w:p w:rsidR="0059058D" w:rsidRDefault="0059058D" w:rsidP="0059058D">
            <w:pPr>
              <w:jc w:val="right"/>
            </w:pPr>
            <w:r>
              <w:t xml:space="preserve">Parent/ Guardian:  </w:t>
            </w:r>
          </w:p>
        </w:tc>
        <w:tc>
          <w:tcPr>
            <w:tcW w:w="2211" w:type="dxa"/>
          </w:tcPr>
          <w:p w:rsidR="0059058D" w:rsidRDefault="0059058D" w:rsidP="001B6244"/>
        </w:tc>
        <w:tc>
          <w:tcPr>
            <w:tcW w:w="2636" w:type="dxa"/>
          </w:tcPr>
          <w:p w:rsidR="0059058D" w:rsidRDefault="0059058D" w:rsidP="0059058D">
            <w:pPr>
              <w:jc w:val="right"/>
            </w:pPr>
            <w:r>
              <w:t>Telephone number:</w:t>
            </w:r>
          </w:p>
        </w:tc>
        <w:tc>
          <w:tcPr>
            <w:tcW w:w="2636" w:type="dxa"/>
          </w:tcPr>
          <w:p w:rsidR="0059058D" w:rsidRDefault="0059058D" w:rsidP="001B6244"/>
        </w:tc>
      </w:tr>
      <w:tr w:rsidR="0059058D" w:rsidTr="0059058D">
        <w:tc>
          <w:tcPr>
            <w:tcW w:w="2093" w:type="dxa"/>
          </w:tcPr>
          <w:p w:rsidR="0059058D" w:rsidRDefault="0059058D" w:rsidP="0059058D">
            <w:pPr>
              <w:jc w:val="right"/>
            </w:pPr>
            <w:r>
              <w:t>GP:</w:t>
            </w:r>
          </w:p>
        </w:tc>
        <w:tc>
          <w:tcPr>
            <w:tcW w:w="7483" w:type="dxa"/>
            <w:gridSpan w:val="3"/>
          </w:tcPr>
          <w:p w:rsidR="0059058D" w:rsidRDefault="0059058D" w:rsidP="001B6244"/>
        </w:tc>
      </w:tr>
      <w:tr w:rsidR="0059058D" w:rsidTr="0059058D">
        <w:tc>
          <w:tcPr>
            <w:tcW w:w="2093" w:type="dxa"/>
          </w:tcPr>
          <w:p w:rsidR="0059058D" w:rsidRDefault="0059058D" w:rsidP="0059058D">
            <w:pPr>
              <w:jc w:val="right"/>
            </w:pPr>
            <w:r>
              <w:t>Local Clinic</w:t>
            </w:r>
            <w:r w:rsidR="00671963">
              <w:t>:</w:t>
            </w:r>
            <w:r>
              <w:t xml:space="preserve"> </w:t>
            </w:r>
          </w:p>
        </w:tc>
        <w:tc>
          <w:tcPr>
            <w:tcW w:w="7483" w:type="dxa"/>
            <w:gridSpan w:val="3"/>
          </w:tcPr>
          <w:p w:rsidR="0059058D" w:rsidRDefault="0059058D" w:rsidP="001B6244"/>
        </w:tc>
      </w:tr>
    </w:tbl>
    <w:p w:rsidR="0059058D" w:rsidRDefault="0059058D" w:rsidP="001B62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1247"/>
        <w:gridCol w:w="1247"/>
        <w:gridCol w:w="1247"/>
        <w:gridCol w:w="1247"/>
        <w:gridCol w:w="1247"/>
        <w:gridCol w:w="1248"/>
      </w:tblGrid>
      <w:tr w:rsidR="001C5099" w:rsidTr="00683A30">
        <w:tc>
          <w:tcPr>
            <w:tcW w:w="9576" w:type="dxa"/>
            <w:gridSpan w:val="7"/>
          </w:tcPr>
          <w:p w:rsidR="001C5099" w:rsidRPr="001C5099" w:rsidRDefault="001C5099" w:rsidP="001B6244">
            <w:pPr>
              <w:rPr>
                <w:b/>
              </w:rPr>
            </w:pPr>
            <w:r w:rsidRPr="001C5099">
              <w:rPr>
                <w:b/>
              </w:rPr>
              <w:t>Reason for referral and relevant information:</w:t>
            </w:r>
          </w:p>
        </w:tc>
      </w:tr>
      <w:tr w:rsidR="001C5099" w:rsidTr="006317AE">
        <w:tc>
          <w:tcPr>
            <w:tcW w:w="2093" w:type="dxa"/>
          </w:tcPr>
          <w:p w:rsidR="001C5099" w:rsidRPr="001C5099" w:rsidRDefault="001C5099" w:rsidP="001B6244">
            <w:r w:rsidRPr="001C5099">
              <w:t>Visual acuity:</w:t>
            </w:r>
          </w:p>
        </w:tc>
        <w:tc>
          <w:tcPr>
            <w:tcW w:w="1247" w:type="dxa"/>
          </w:tcPr>
          <w:p w:rsidR="001C5099" w:rsidRPr="001C5099" w:rsidRDefault="001C5099" w:rsidP="001B6244">
            <w:r w:rsidRPr="001C5099">
              <w:t>Right eye:</w:t>
            </w:r>
          </w:p>
        </w:tc>
        <w:tc>
          <w:tcPr>
            <w:tcW w:w="1247" w:type="dxa"/>
          </w:tcPr>
          <w:p w:rsidR="001C5099" w:rsidRPr="001C5099" w:rsidRDefault="001C5099" w:rsidP="001B6244"/>
        </w:tc>
        <w:tc>
          <w:tcPr>
            <w:tcW w:w="1247" w:type="dxa"/>
          </w:tcPr>
          <w:p w:rsidR="001C5099" w:rsidRPr="001C5099" w:rsidRDefault="001C5099" w:rsidP="001B6244">
            <w:r w:rsidRPr="001C5099">
              <w:t>Left eye:</w:t>
            </w:r>
          </w:p>
        </w:tc>
        <w:tc>
          <w:tcPr>
            <w:tcW w:w="1247" w:type="dxa"/>
          </w:tcPr>
          <w:p w:rsidR="001C5099" w:rsidRPr="001C5099" w:rsidRDefault="001C5099" w:rsidP="001B6244"/>
        </w:tc>
        <w:tc>
          <w:tcPr>
            <w:tcW w:w="1247" w:type="dxa"/>
          </w:tcPr>
          <w:p w:rsidR="001C5099" w:rsidRPr="001C5099" w:rsidRDefault="001C5099" w:rsidP="001B6244">
            <w:r w:rsidRPr="001C5099">
              <w:t>Test used:</w:t>
            </w:r>
          </w:p>
        </w:tc>
        <w:tc>
          <w:tcPr>
            <w:tcW w:w="1248" w:type="dxa"/>
          </w:tcPr>
          <w:p w:rsidR="001C5099" w:rsidRDefault="001C5099" w:rsidP="001B6244">
            <w:pPr>
              <w:rPr>
                <w:color w:val="FF0000"/>
              </w:rPr>
            </w:pPr>
          </w:p>
        </w:tc>
      </w:tr>
      <w:tr w:rsidR="001C5099" w:rsidTr="001C5099">
        <w:tc>
          <w:tcPr>
            <w:tcW w:w="2093" w:type="dxa"/>
          </w:tcPr>
          <w:p w:rsidR="001C5099" w:rsidRPr="001C5099" w:rsidRDefault="001C5099" w:rsidP="001C5099">
            <w:r w:rsidRPr="001C5099">
              <w:t xml:space="preserve">Squint </w:t>
            </w:r>
            <w:r>
              <w:t xml:space="preserve"> YES / NO:</w:t>
            </w:r>
          </w:p>
        </w:tc>
        <w:tc>
          <w:tcPr>
            <w:tcW w:w="7483" w:type="dxa"/>
            <w:gridSpan w:val="6"/>
          </w:tcPr>
          <w:p w:rsidR="001C5099" w:rsidRDefault="001C5099" w:rsidP="001B6244">
            <w:pPr>
              <w:rPr>
                <w:color w:val="FF0000"/>
              </w:rPr>
            </w:pPr>
          </w:p>
        </w:tc>
      </w:tr>
      <w:tr w:rsidR="001C5099" w:rsidTr="001C5099">
        <w:tc>
          <w:tcPr>
            <w:tcW w:w="2093" w:type="dxa"/>
          </w:tcPr>
          <w:p w:rsidR="001C5099" w:rsidRDefault="001C5099" w:rsidP="001B6244">
            <w:r w:rsidRPr="001C5099">
              <w:t>Other reason:</w:t>
            </w:r>
          </w:p>
          <w:p w:rsidR="001C5099" w:rsidRDefault="001C5099" w:rsidP="001B6244"/>
          <w:p w:rsidR="001C5099" w:rsidRPr="001C5099" w:rsidRDefault="001C5099" w:rsidP="001B6244"/>
        </w:tc>
        <w:tc>
          <w:tcPr>
            <w:tcW w:w="7483" w:type="dxa"/>
            <w:gridSpan w:val="6"/>
          </w:tcPr>
          <w:p w:rsidR="001C5099" w:rsidRDefault="001C5099" w:rsidP="001B6244">
            <w:pPr>
              <w:rPr>
                <w:color w:val="FF0000"/>
              </w:rPr>
            </w:pPr>
          </w:p>
        </w:tc>
      </w:tr>
    </w:tbl>
    <w:p w:rsidR="0059058D" w:rsidRDefault="0059058D" w:rsidP="001B6244">
      <w:pPr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124"/>
        <w:gridCol w:w="2664"/>
      </w:tblGrid>
      <w:tr w:rsidR="001C5099" w:rsidTr="00E15FB8">
        <w:tc>
          <w:tcPr>
            <w:tcW w:w="9576" w:type="dxa"/>
            <w:gridSpan w:val="4"/>
          </w:tcPr>
          <w:p w:rsidR="001C5099" w:rsidRDefault="001C5099" w:rsidP="001B6244">
            <w:pPr>
              <w:rPr>
                <w:color w:val="FF0000"/>
              </w:rPr>
            </w:pPr>
            <w:r w:rsidRPr="001C5099">
              <w:rPr>
                <w:b/>
              </w:rPr>
              <w:t>Refers details:</w:t>
            </w:r>
          </w:p>
        </w:tc>
      </w:tr>
      <w:tr w:rsidR="001C5099" w:rsidTr="001C5099">
        <w:tc>
          <w:tcPr>
            <w:tcW w:w="2394" w:type="dxa"/>
          </w:tcPr>
          <w:p w:rsidR="001C5099" w:rsidRPr="001C5099" w:rsidRDefault="001C5099" w:rsidP="001C5099">
            <w:r w:rsidRPr="001C5099">
              <w:t xml:space="preserve">Referral date </w:t>
            </w:r>
          </w:p>
        </w:tc>
        <w:tc>
          <w:tcPr>
            <w:tcW w:w="2394" w:type="dxa"/>
          </w:tcPr>
          <w:p w:rsidR="001C5099" w:rsidRPr="001C5099" w:rsidRDefault="001C5099" w:rsidP="001B6244"/>
        </w:tc>
        <w:tc>
          <w:tcPr>
            <w:tcW w:w="2124" w:type="dxa"/>
          </w:tcPr>
          <w:p w:rsidR="001C5099" w:rsidRPr="001C5099" w:rsidRDefault="001C5099" w:rsidP="001B6244">
            <w:r w:rsidRPr="001C5099">
              <w:t>Signed:</w:t>
            </w:r>
          </w:p>
        </w:tc>
        <w:tc>
          <w:tcPr>
            <w:tcW w:w="2664" w:type="dxa"/>
          </w:tcPr>
          <w:p w:rsidR="001C5099" w:rsidRDefault="001C5099" w:rsidP="001B6244">
            <w:pPr>
              <w:rPr>
                <w:color w:val="FF0000"/>
              </w:rPr>
            </w:pPr>
          </w:p>
          <w:p w:rsidR="001C5099" w:rsidRDefault="001C5099" w:rsidP="001B6244">
            <w:pPr>
              <w:rPr>
                <w:color w:val="FF0000"/>
              </w:rPr>
            </w:pPr>
          </w:p>
        </w:tc>
      </w:tr>
      <w:tr w:rsidR="001C5099" w:rsidTr="000426A9">
        <w:tc>
          <w:tcPr>
            <w:tcW w:w="2394" w:type="dxa"/>
          </w:tcPr>
          <w:p w:rsidR="001C5099" w:rsidRDefault="001C5099" w:rsidP="001B6244">
            <w:r w:rsidRPr="001C5099">
              <w:t>Name :</w:t>
            </w:r>
          </w:p>
          <w:p w:rsidR="001C5099" w:rsidRPr="001C5099" w:rsidRDefault="001C5099" w:rsidP="001B6244"/>
        </w:tc>
        <w:tc>
          <w:tcPr>
            <w:tcW w:w="7182" w:type="dxa"/>
            <w:gridSpan w:val="3"/>
          </w:tcPr>
          <w:p w:rsidR="001C5099" w:rsidRPr="001C5099" w:rsidRDefault="001C5099" w:rsidP="001B6244"/>
        </w:tc>
      </w:tr>
      <w:tr w:rsidR="005E7F82" w:rsidTr="005E7F82">
        <w:tc>
          <w:tcPr>
            <w:tcW w:w="2394" w:type="dxa"/>
          </w:tcPr>
          <w:p w:rsidR="005E7F82" w:rsidRPr="001C5099" w:rsidRDefault="005E7F82" w:rsidP="001B6244">
            <w:r>
              <w:t xml:space="preserve">Email: </w:t>
            </w:r>
          </w:p>
        </w:tc>
        <w:tc>
          <w:tcPr>
            <w:tcW w:w="2394" w:type="dxa"/>
          </w:tcPr>
          <w:p w:rsidR="005E7F82" w:rsidRPr="001C5099" w:rsidRDefault="005E7F82" w:rsidP="001B6244"/>
        </w:tc>
        <w:tc>
          <w:tcPr>
            <w:tcW w:w="2124" w:type="dxa"/>
          </w:tcPr>
          <w:p w:rsidR="005E7F82" w:rsidRPr="001C5099" w:rsidRDefault="005E7F82" w:rsidP="001B6244">
            <w:r>
              <w:t>Telephone number:</w:t>
            </w:r>
          </w:p>
        </w:tc>
        <w:tc>
          <w:tcPr>
            <w:tcW w:w="2664" w:type="dxa"/>
          </w:tcPr>
          <w:p w:rsidR="005E7F82" w:rsidRPr="001C5099" w:rsidRDefault="005E7F82" w:rsidP="001B6244"/>
        </w:tc>
      </w:tr>
      <w:tr w:rsidR="001C5099" w:rsidTr="001C5099">
        <w:tc>
          <w:tcPr>
            <w:tcW w:w="2394" w:type="dxa"/>
          </w:tcPr>
          <w:p w:rsidR="001C5099" w:rsidRPr="001C5099" w:rsidRDefault="001C5099" w:rsidP="001B6244">
            <w:r w:rsidRPr="001C5099">
              <w:t xml:space="preserve">Designation: </w:t>
            </w:r>
          </w:p>
        </w:tc>
        <w:tc>
          <w:tcPr>
            <w:tcW w:w="2394" w:type="dxa"/>
          </w:tcPr>
          <w:p w:rsidR="001C5099" w:rsidRPr="001C5099" w:rsidRDefault="001C5099" w:rsidP="001B6244"/>
        </w:tc>
        <w:tc>
          <w:tcPr>
            <w:tcW w:w="2124" w:type="dxa"/>
          </w:tcPr>
          <w:p w:rsidR="001C5099" w:rsidRPr="001C5099" w:rsidRDefault="001C5099" w:rsidP="001B6244">
            <w:r w:rsidRPr="001C5099">
              <w:t>Base:</w:t>
            </w:r>
          </w:p>
        </w:tc>
        <w:tc>
          <w:tcPr>
            <w:tcW w:w="2664" w:type="dxa"/>
          </w:tcPr>
          <w:p w:rsidR="001C5099" w:rsidRDefault="001C5099" w:rsidP="001B6244">
            <w:pPr>
              <w:rPr>
                <w:color w:val="FF0000"/>
              </w:rPr>
            </w:pPr>
          </w:p>
        </w:tc>
      </w:tr>
    </w:tbl>
    <w:p w:rsidR="00EF367C" w:rsidRDefault="00EF367C" w:rsidP="00D90B2F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E7F82" w:rsidTr="005E7F82">
        <w:tc>
          <w:tcPr>
            <w:tcW w:w="4788" w:type="dxa"/>
          </w:tcPr>
          <w:p w:rsidR="005E7F82" w:rsidRDefault="005E7F82" w:rsidP="005E7F82">
            <w:pPr>
              <w:rPr>
                <w:lang w:val="en-GB"/>
              </w:rPr>
            </w:pPr>
            <w:r>
              <w:rPr>
                <w:lang w:val="en-GB"/>
              </w:rPr>
              <w:t xml:space="preserve">Interpreter required for appointment: Yes/No </w:t>
            </w:r>
          </w:p>
        </w:tc>
        <w:tc>
          <w:tcPr>
            <w:tcW w:w="4788" w:type="dxa"/>
          </w:tcPr>
          <w:p w:rsidR="005E7F82" w:rsidRDefault="005E7F82" w:rsidP="00D90B2F">
            <w:pPr>
              <w:rPr>
                <w:lang w:val="en-GB"/>
              </w:rPr>
            </w:pPr>
          </w:p>
        </w:tc>
      </w:tr>
      <w:tr w:rsidR="005E7F82" w:rsidTr="005E7F82">
        <w:tc>
          <w:tcPr>
            <w:tcW w:w="4788" w:type="dxa"/>
          </w:tcPr>
          <w:p w:rsidR="005E7F82" w:rsidRDefault="005E7F82" w:rsidP="00D90B2F">
            <w:pPr>
              <w:rPr>
                <w:lang w:val="en-GB"/>
              </w:rPr>
            </w:pPr>
            <w:r>
              <w:rPr>
                <w:lang w:val="en-GB"/>
              </w:rPr>
              <w:t>Language/ BSL (British sign language)</w:t>
            </w:r>
          </w:p>
        </w:tc>
        <w:tc>
          <w:tcPr>
            <w:tcW w:w="4788" w:type="dxa"/>
          </w:tcPr>
          <w:p w:rsidR="005E7F82" w:rsidRDefault="005E7F82" w:rsidP="00D90B2F">
            <w:pPr>
              <w:rPr>
                <w:lang w:val="en-GB"/>
              </w:rPr>
            </w:pPr>
          </w:p>
        </w:tc>
      </w:tr>
    </w:tbl>
    <w:p w:rsidR="005E7F82" w:rsidRDefault="005E7F82" w:rsidP="00D90B2F">
      <w:pPr>
        <w:rPr>
          <w:b/>
          <w:lang w:val="en-GB"/>
        </w:rPr>
      </w:pPr>
    </w:p>
    <w:p w:rsidR="00EF367C" w:rsidRDefault="00EF367C" w:rsidP="00D90B2F">
      <w:pPr>
        <w:rPr>
          <w:b/>
          <w:lang w:val="en-GB"/>
        </w:rPr>
      </w:pPr>
      <w:r w:rsidRPr="00EF367C">
        <w:rPr>
          <w:b/>
          <w:lang w:val="en-GB"/>
        </w:rPr>
        <w:t>Parent/Guardian to sign</w:t>
      </w:r>
    </w:p>
    <w:p w:rsidR="00EF367C" w:rsidRDefault="00E05EDF" w:rsidP="00D90B2F">
      <w:pPr>
        <w:rPr>
          <w:lang w:val="en-GB"/>
        </w:rPr>
      </w:pPr>
      <w:r w:rsidRPr="00E05ED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7754F" wp14:editId="6CEC2446">
                <wp:simplePos x="0" y="0"/>
                <wp:positionH relativeFrom="column">
                  <wp:posOffset>495300</wp:posOffset>
                </wp:positionH>
                <wp:positionV relativeFrom="paragraph">
                  <wp:posOffset>268605</wp:posOffset>
                </wp:positionV>
                <wp:extent cx="190500" cy="1809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EDF" w:rsidRDefault="00E05E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pt;margin-top:21.15pt;width:1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">
                <v:textbox>
                  <w:txbxContent>
                    <w:p w:rsidR="00E05EDF" w:rsidRDefault="00E05EDF"/>
                  </w:txbxContent>
                </v:textbox>
              </v:shape>
            </w:pict>
          </mc:Fallback>
        </mc:AlternateContent>
      </w:r>
      <w:r w:rsidR="00EF367C" w:rsidRPr="0005455C">
        <w:rPr>
          <w:lang w:val="en-GB"/>
        </w:rPr>
        <w:t xml:space="preserve">I agree to my child’s referral for the </w:t>
      </w:r>
      <w:r w:rsidR="001C5099" w:rsidRPr="001C5099">
        <w:rPr>
          <w:lang w:val="en-GB"/>
        </w:rPr>
        <w:t>O</w:t>
      </w:r>
      <w:r w:rsidR="001C5099">
        <w:rPr>
          <w:lang w:val="en-GB"/>
        </w:rPr>
        <w:t>phthalmology</w:t>
      </w:r>
      <w:r w:rsidR="001C5099" w:rsidRPr="001C5099">
        <w:rPr>
          <w:lang w:val="en-GB"/>
        </w:rPr>
        <w:t xml:space="preserve">/ </w:t>
      </w:r>
      <w:proofErr w:type="spellStart"/>
      <w:r w:rsidR="001C5099" w:rsidRPr="001C5099">
        <w:rPr>
          <w:lang w:val="en-GB"/>
        </w:rPr>
        <w:t>O</w:t>
      </w:r>
      <w:r w:rsidR="001C5099">
        <w:rPr>
          <w:lang w:val="en-GB"/>
        </w:rPr>
        <w:t>rthoptic</w:t>
      </w:r>
      <w:proofErr w:type="spellEnd"/>
      <w:r w:rsidR="001C5099">
        <w:rPr>
          <w:lang w:val="en-GB"/>
        </w:rPr>
        <w:t xml:space="preserve"> </w:t>
      </w:r>
      <w:r w:rsidR="001C5099" w:rsidRPr="001C5099">
        <w:rPr>
          <w:lang w:val="en-GB"/>
        </w:rPr>
        <w:t>C</w:t>
      </w:r>
      <w:r w:rsidR="001C5099">
        <w:rPr>
          <w:lang w:val="en-GB"/>
        </w:rPr>
        <w:t>linic</w:t>
      </w:r>
      <w:r w:rsidR="001C5099" w:rsidRPr="001C5099">
        <w:rPr>
          <w:lang w:val="en-GB"/>
        </w:rPr>
        <w:t>-C</w:t>
      </w:r>
      <w:r w:rsidR="00671963">
        <w:rPr>
          <w:lang w:val="en-GB"/>
        </w:rPr>
        <w:t>hildren’s service</w:t>
      </w:r>
      <w:r w:rsidR="001C5099">
        <w:rPr>
          <w:lang w:val="en-GB"/>
        </w:rPr>
        <w:t>:</w:t>
      </w:r>
      <w:r w:rsidR="00EF367C" w:rsidRPr="0005455C">
        <w:rPr>
          <w:lang w:val="en-GB"/>
        </w:rPr>
        <w:t xml:space="preserve"> </w:t>
      </w:r>
    </w:p>
    <w:p w:rsidR="00E05EDF" w:rsidRDefault="00E05EDF" w:rsidP="00D90B2F">
      <w:pPr>
        <w:rPr>
          <w:lang w:val="en-GB"/>
        </w:rPr>
      </w:pPr>
      <w:r>
        <w:rPr>
          <w:lang w:val="en-GB"/>
        </w:rPr>
        <w:t xml:space="preserve">Verbal: </w:t>
      </w:r>
    </w:p>
    <w:p w:rsidR="0005455C" w:rsidRDefault="0005455C" w:rsidP="00D90B2F">
      <w:pPr>
        <w:rPr>
          <w:lang w:val="en-GB"/>
        </w:rPr>
      </w:pPr>
      <w:r>
        <w:rPr>
          <w:lang w:val="en-GB"/>
        </w:rPr>
        <w:t>Signed: _________________________________________________Date:_________________________</w:t>
      </w:r>
    </w:p>
    <w:p w:rsidR="00EF367C" w:rsidRDefault="0005455C" w:rsidP="00D90B2F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Parent/ Guardian</w:t>
      </w:r>
    </w:p>
    <w:p w:rsidR="00D90B2F" w:rsidRPr="00D90B2F" w:rsidRDefault="00D90B2F" w:rsidP="00D90B2F">
      <w:pPr>
        <w:jc w:val="center"/>
        <w:rPr>
          <w:lang w:val="en-GB"/>
        </w:rPr>
      </w:pPr>
    </w:p>
    <w:sectPr w:rsidR="00D90B2F" w:rsidRPr="00D90B2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55C" w:rsidRDefault="0005455C" w:rsidP="0005455C">
      <w:pPr>
        <w:spacing w:after="0" w:line="240" w:lineRule="auto"/>
      </w:pPr>
      <w:r>
        <w:separator/>
      </w:r>
    </w:p>
  </w:endnote>
  <w:endnote w:type="continuationSeparator" w:id="0">
    <w:p w:rsidR="0005455C" w:rsidRDefault="0005455C" w:rsidP="00054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55C" w:rsidRPr="0005455C" w:rsidRDefault="0005455C">
    <w:pPr>
      <w:pStyle w:val="Footer"/>
      <w:rPr>
        <w:sz w:val="16"/>
        <w:szCs w:val="16"/>
      </w:rPr>
    </w:pPr>
    <w:r>
      <w:tab/>
    </w:r>
    <w:r>
      <w:tab/>
    </w:r>
    <w:r w:rsidRPr="0005455C">
      <w:rPr>
        <w:sz w:val="16"/>
        <w:szCs w:val="16"/>
      </w:rPr>
      <w:t>SHKSH157 02:12</w:t>
    </w:r>
  </w:p>
  <w:p w:rsidR="0005455C" w:rsidRDefault="000545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55C" w:rsidRDefault="0005455C" w:rsidP="0005455C">
      <w:pPr>
        <w:spacing w:after="0" w:line="240" w:lineRule="auto"/>
      </w:pPr>
      <w:r>
        <w:separator/>
      </w:r>
    </w:p>
  </w:footnote>
  <w:footnote w:type="continuationSeparator" w:id="0">
    <w:p w:rsidR="0005455C" w:rsidRDefault="0005455C" w:rsidP="00054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244" w:rsidRDefault="001B624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466B34EF" wp14:editId="19DA8214">
          <wp:simplePos x="0" y="0"/>
          <wp:positionH relativeFrom="column">
            <wp:posOffset>4801235</wp:posOffset>
          </wp:positionH>
          <wp:positionV relativeFrom="paragraph">
            <wp:posOffset>-259080</wp:posOffset>
          </wp:positionV>
          <wp:extent cx="1834515" cy="756285"/>
          <wp:effectExtent l="0" t="0" r="0" b="0"/>
          <wp:wrapNone/>
          <wp:docPr id="1" name="Picture 1" descr="C:\Users\Debra.bassnett\AppData\Local\Microsoft\Windows\Temporary Internet Files\Content.Outlook\SRGZWVZ3\St Helens and Knowsley Teaching Hospitals NHS Trust ÔÇô RGB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ebra.bassnett\AppData\Local\Microsoft\Windows\Temporary Internet Files\Content.Outlook\SRGZWVZ3\St Helens and Knowsley Teaching Hospitals NHS Trust ÔÇô RGB 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451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B6244" w:rsidRDefault="001B62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B2F"/>
    <w:rsid w:val="0005455C"/>
    <w:rsid w:val="001B6244"/>
    <w:rsid w:val="001C5099"/>
    <w:rsid w:val="00266B60"/>
    <w:rsid w:val="002837DF"/>
    <w:rsid w:val="00416FCE"/>
    <w:rsid w:val="0059058D"/>
    <w:rsid w:val="005E7F82"/>
    <w:rsid w:val="00671963"/>
    <w:rsid w:val="008162A0"/>
    <w:rsid w:val="008529D9"/>
    <w:rsid w:val="008E3444"/>
    <w:rsid w:val="00A421DC"/>
    <w:rsid w:val="00B37516"/>
    <w:rsid w:val="00D90B2F"/>
    <w:rsid w:val="00DE7751"/>
    <w:rsid w:val="00E05EDF"/>
    <w:rsid w:val="00EF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45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55C"/>
  </w:style>
  <w:style w:type="paragraph" w:styleId="Footer">
    <w:name w:val="footer"/>
    <w:basedOn w:val="Normal"/>
    <w:link w:val="FooterChar"/>
    <w:uiPriority w:val="99"/>
    <w:unhideWhenUsed/>
    <w:rsid w:val="000545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55C"/>
  </w:style>
  <w:style w:type="paragraph" w:styleId="BalloonText">
    <w:name w:val="Balloon Text"/>
    <w:basedOn w:val="Normal"/>
    <w:link w:val="BalloonTextChar"/>
    <w:uiPriority w:val="99"/>
    <w:semiHidden/>
    <w:unhideWhenUsed/>
    <w:rsid w:val="00054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55C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1B6244"/>
    <w:rPr>
      <w:color w:val="808080"/>
    </w:rPr>
  </w:style>
  <w:style w:type="character" w:styleId="Hyperlink">
    <w:name w:val="Hyperlink"/>
    <w:uiPriority w:val="99"/>
    <w:unhideWhenUsed/>
    <w:rsid w:val="001B6244"/>
    <w:rPr>
      <w:color w:val="0000FF"/>
      <w:u w:val="single"/>
    </w:rPr>
  </w:style>
  <w:style w:type="table" w:styleId="TableGrid">
    <w:name w:val="Table Grid"/>
    <w:basedOn w:val="TableNormal"/>
    <w:uiPriority w:val="39"/>
    <w:rsid w:val="001B6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45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55C"/>
  </w:style>
  <w:style w:type="paragraph" w:styleId="Footer">
    <w:name w:val="footer"/>
    <w:basedOn w:val="Normal"/>
    <w:link w:val="FooterChar"/>
    <w:uiPriority w:val="99"/>
    <w:unhideWhenUsed/>
    <w:rsid w:val="000545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55C"/>
  </w:style>
  <w:style w:type="paragraph" w:styleId="BalloonText">
    <w:name w:val="Balloon Text"/>
    <w:basedOn w:val="Normal"/>
    <w:link w:val="BalloonTextChar"/>
    <w:uiPriority w:val="99"/>
    <w:semiHidden/>
    <w:unhideWhenUsed/>
    <w:rsid w:val="00054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55C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1B6244"/>
    <w:rPr>
      <w:color w:val="808080"/>
    </w:rPr>
  </w:style>
  <w:style w:type="character" w:styleId="Hyperlink">
    <w:name w:val="Hyperlink"/>
    <w:uiPriority w:val="99"/>
    <w:unhideWhenUsed/>
    <w:rsid w:val="001B6244"/>
    <w:rPr>
      <w:color w:val="0000FF"/>
      <w:u w:val="single"/>
    </w:rPr>
  </w:style>
  <w:style w:type="table" w:styleId="TableGrid">
    <w:name w:val="Table Grid"/>
    <w:basedOn w:val="TableNormal"/>
    <w:uiPriority w:val="39"/>
    <w:rsid w:val="001B6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hk.orthopticservices@nhs.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A9B2B-BC52-4086-A362-024C40987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St.Helens and Knowsley Teaching Hospitals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Kenwright</dc:creator>
  <cp:lastModifiedBy>Victoria Devlin</cp:lastModifiedBy>
  <cp:revision>2</cp:revision>
  <dcterms:created xsi:type="dcterms:W3CDTF">2020-06-23T15:23:00Z</dcterms:created>
  <dcterms:modified xsi:type="dcterms:W3CDTF">2020-06-23T15:23:00Z</dcterms:modified>
</cp:coreProperties>
</file>